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</w:rPr>
        <w:t xml:space="preserve">Simple SOP Template</w:t>
      </w:r>
    </w:p>
    <w:p>
      <w:r>
        <w:rPr/>
        <w:t xml:space="preserve">A clean reusable SOP template for recurring work.</w:t>
      </w:r>
    </w:p>
    <w:p>
      <w:r>
        <w:rPr>
          <w:b/>
        </w:rPr>
        <w:t xml:space="preserve">OpsKit Library — editable operating template</w:t>
      </w:r>
    </w:p>
    <w:p>
      <w:pPr>
        <w:pStyle w:val="Heading2"/>
      </w:pPr>
      <w:r>
        <w:rPr>
          <w:b/>
        </w:rPr>
        <w:t xml:space="preserve">SOP header</w:t>
      </w:r>
    </w:p>
    <w:p>
      <w:r>
        <w:rPr/>
        <w:t xml:space="preserve">Process name: ________________________________</w:t>
      </w:r>
    </w:p>
    <w:p>
      <w:r>
        <w:rPr/>
        <w:t xml:space="preserve">Owner: ________________________________</w:t>
      </w:r>
    </w:p>
    <w:p>
      <w:r>
        <w:rPr/>
        <w:t xml:space="preserve">Backup owner: ________________________________</w:t>
      </w:r>
    </w:p>
    <w:p>
      <w:r>
        <w:rPr/>
        <w:t xml:space="preserve">Trigger: ________________________________</w:t>
      </w:r>
    </w:p>
    <w:p>
      <w:r>
        <w:rPr/>
        <w:t xml:space="preserve">Frequency: ________________________________</w:t>
      </w:r>
    </w:p>
    <w:p>
      <w:r>
        <w:rPr/>
        <w:t xml:space="preserve">Last reviewed: ________________________________</w:t>
      </w:r>
    </w:p>
    <w:p>
      <w:r>
        <w:rPr/>
        <w:t xml:space="preserve">Review cadence: ________________________________</w:t>
      </w:r>
    </w:p>
    <w:p>
      <w:pPr>
        <w:pStyle w:val="Heading2"/>
      </w:pPr>
      <w:r>
        <w:rPr>
          <w:b/>
        </w:rPr>
        <w:t xml:space="preserve">Procedure</w:t>
      </w:r>
    </w:p>
    <w:p>
      <w:pPr>
        <w:pStyle w:val="Heading3"/>
      </w:pPr>
      <w:r>
        <w:rPr>
          <w:b/>
        </w:rPr>
        <w:t xml:space="preserve">Purpose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pPr>
        <w:pStyle w:val="Heading3"/>
      </w:pPr>
      <w:r>
        <w:rPr>
          <w:b/>
        </w:rPr>
        <w:t xml:space="preserve">Inputs/tools needed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pPr>
        <w:pStyle w:val="Heading3"/>
      </w:pPr>
      <w:r>
        <w:rPr>
          <w:b/>
        </w:rPr>
        <w:t xml:space="preserve">Step-by-step procedure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pPr>
        <w:pStyle w:val="Heading3"/>
      </w:pPr>
      <w:r>
        <w:rPr>
          <w:b/>
        </w:rPr>
        <w:t xml:space="preserve">Definition of done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pPr>
        <w:pStyle w:val="Heading3"/>
      </w:pPr>
      <w:r>
        <w:rPr>
          <w:b/>
        </w:rPr>
        <w:t xml:space="preserve">Quality check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pPr>
        <w:pStyle w:val="Heading3"/>
      </w:pPr>
      <w:r>
        <w:rPr>
          <w:b/>
        </w:rPr>
        <w:t xml:space="preserve">Escalation path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pPr>
        <w:pStyle w:val="Heading3"/>
      </w:pPr>
      <w:r>
        <w:rPr>
          <w:b/>
        </w:rPr>
        <w:t xml:space="preserve">Related files/links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Notes / Draft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
</w:t>
            </w:r>
          </w:p>
        </w:tc>
      </w:tr>
    </w:tbl>
    <w:p>
      <w:r>
        <w:rPr/>
        <w:t xml:space="preserve">© BezaCore Labs LLC / OpsKit Library. Internal business use permitted under the included license. These are operational templates, not legal, tax, HR, compliance, security, or financial advice.</w:t>
      </w:r>
    </w:p>
    <w:sectPr>
      <w:pgSz w:w="12240" w:h="15840"/>
      <w:pgMar w:top="720" w:right="720" w:bottom="720" w:left="72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rFonts w:ascii="Aptos" w:hAnsi="Aptos"/>
    </w:rPr>
  </w:style>
  <w:style w:type="paragraph" w:styleId="Heading1">
    <w:name w:val="heading 1"/>
    <w:basedOn w:val="Normal"/>
    <w:next w:val="Normal"/>
    <w:rPr>
      <w:b/>
      <w:color w:val="16322B"/>
      <w:sz w:val="40"/>
    </w:rPr>
  </w:style>
  <w:style w:type="paragraph" w:styleId="Heading2">
    <w:name w:val="heading 2"/>
    <w:basedOn w:val="Normal"/>
    <w:next w:val="Normal"/>
    <w:rPr>
      <w:b/>
      <w:color w:val="16322B"/>
      <w:sz w:val="30"/>
    </w:rPr>
  </w:style>
  <w:style w:type="paragraph" w:styleId="Heading3">
    <w:name w:val="heading 3"/>
    <w:basedOn w:val="Normal"/>
    <w:next w:val="Normal"/>
    <w:rPr>
      <w:b/>
      <w:color w:val="7A5D17"/>
      <w:sz w:val="24"/>
    </w:rPr>
  </w:style>
  <w:style w:type="paragraph" w:styleId="ListParagraph">
    <w:name w:val="List Paragraph"/>
    <w:basedOn w:val="Normal"/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/Relationships>
</file>